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F397F5" w14:textId="77777777" w:rsidR="007C17E0" w:rsidRDefault="007C17E0">
      <w:pPr>
        <w:spacing w:line="360" w:lineRule="auto"/>
        <w:jc w:val="right"/>
      </w:pPr>
      <w:r>
        <w:t>В орган регистрации прав</w:t>
      </w:r>
    </w:p>
    <w:p w14:paraId="7C198517" w14:textId="77777777" w:rsidR="007C17E0" w:rsidRDefault="007C17E0">
      <w:pPr>
        <w:spacing w:line="360" w:lineRule="auto"/>
        <w:jc w:val="right"/>
      </w:pPr>
    </w:p>
    <w:p w14:paraId="7A13C38E" w14:textId="19E28586" w:rsidR="007C17E0" w:rsidRPr="00FE66FD" w:rsidRDefault="007C17E0" w:rsidP="00FE66FD">
      <w:pPr>
        <w:spacing w:line="360" w:lineRule="auto"/>
        <w:jc w:val="right"/>
      </w:pPr>
      <w:r>
        <w:t xml:space="preserve">от </w:t>
      </w:r>
      <w:r w:rsidR="00146FAE">
        <w:t>Петрова</w:t>
      </w:r>
      <w:r w:rsidR="00805711" w:rsidRPr="00805711">
        <w:t xml:space="preserve"> </w:t>
      </w:r>
      <w:r w:rsidR="00A56BAD">
        <w:t>Анна</w:t>
      </w:r>
      <w:r w:rsidR="00805711" w:rsidRPr="00805711">
        <w:t xml:space="preserve"> Игоревн</w:t>
      </w:r>
      <w:r w:rsidR="00805711">
        <w:t>ы</w:t>
      </w:r>
    </w:p>
    <w:p w14:paraId="634216B2" w14:textId="77777777" w:rsidR="007C17E0" w:rsidRDefault="007C17E0">
      <w:pPr>
        <w:spacing w:line="360" w:lineRule="auto"/>
        <w:jc w:val="center"/>
      </w:pPr>
    </w:p>
    <w:p w14:paraId="796D8B18" w14:textId="77777777" w:rsidR="007C17E0" w:rsidRDefault="007C17E0">
      <w:pPr>
        <w:spacing w:line="360" w:lineRule="auto"/>
        <w:jc w:val="center"/>
      </w:pPr>
    </w:p>
    <w:p w14:paraId="7A7E0F27" w14:textId="77777777" w:rsidR="007C17E0" w:rsidRDefault="007C17E0">
      <w:pPr>
        <w:spacing w:line="360" w:lineRule="auto"/>
        <w:jc w:val="center"/>
      </w:pPr>
    </w:p>
    <w:p w14:paraId="511839B0" w14:textId="77777777" w:rsidR="007C17E0" w:rsidRDefault="007C17E0">
      <w:pPr>
        <w:spacing w:line="360" w:lineRule="auto"/>
        <w:jc w:val="center"/>
      </w:pPr>
    </w:p>
    <w:p w14:paraId="2969EBC8" w14:textId="77777777" w:rsidR="007C17E0" w:rsidRDefault="007C17E0">
      <w:pPr>
        <w:spacing w:line="360" w:lineRule="auto"/>
        <w:jc w:val="center"/>
      </w:pPr>
      <w:r>
        <w:t>РЕШЕНИЕ</w:t>
      </w:r>
    </w:p>
    <w:p w14:paraId="5F871F23" w14:textId="77777777" w:rsidR="007C17E0" w:rsidRDefault="007C17E0">
      <w:pPr>
        <w:spacing w:line="360" w:lineRule="auto"/>
        <w:jc w:val="center"/>
      </w:pPr>
      <w:r>
        <w:t>собственника</w:t>
      </w:r>
      <w:r w:rsidR="000E51D2">
        <w:t xml:space="preserve"> о разделе</w:t>
      </w:r>
      <w:r>
        <w:t xml:space="preserve"> земельного участка</w:t>
      </w:r>
    </w:p>
    <w:p w14:paraId="5DC2667E" w14:textId="77777777" w:rsidR="007C17E0" w:rsidRDefault="007C17E0">
      <w:pPr>
        <w:spacing w:line="360" w:lineRule="auto"/>
        <w:jc w:val="center"/>
      </w:pPr>
    </w:p>
    <w:p w14:paraId="05E2D561" w14:textId="77777777" w:rsidR="007C17E0" w:rsidRDefault="007C17E0">
      <w:pPr>
        <w:spacing w:line="360" w:lineRule="auto"/>
        <w:jc w:val="center"/>
      </w:pPr>
    </w:p>
    <w:p w14:paraId="6A20A967" w14:textId="6ABFF12B" w:rsidR="000E51D2" w:rsidRDefault="007C17E0" w:rsidP="00A02C3F">
      <w:pPr>
        <w:spacing w:line="360" w:lineRule="auto"/>
        <w:ind w:firstLine="851"/>
        <w:jc w:val="both"/>
      </w:pPr>
      <w:r>
        <w:t xml:space="preserve">Я, </w:t>
      </w:r>
      <w:r w:rsidR="00146FAE">
        <w:t>Петрова</w:t>
      </w:r>
      <w:r w:rsidR="00805711" w:rsidRPr="00805711">
        <w:t xml:space="preserve"> </w:t>
      </w:r>
      <w:r w:rsidR="00A56BAD">
        <w:t>Анна</w:t>
      </w:r>
      <w:r w:rsidR="00805711" w:rsidRPr="00805711">
        <w:t xml:space="preserve"> Игоревна</w:t>
      </w:r>
      <w:r>
        <w:t xml:space="preserve">, являюсь собственником земельного участка с КН </w:t>
      </w:r>
      <w:r w:rsidR="00805711" w:rsidRPr="00805711">
        <w:t>39:03:041001:244</w:t>
      </w:r>
      <w:r>
        <w:t xml:space="preserve">, площадью </w:t>
      </w:r>
      <w:r w:rsidR="00805711">
        <w:t>1200</w:t>
      </w:r>
      <w:r w:rsidR="00697B86" w:rsidRPr="00697B86">
        <w:t xml:space="preserve"> </w:t>
      </w:r>
      <w:r>
        <w:t>кв.м., разрешенным использованием «</w:t>
      </w:r>
      <w:r w:rsidR="00805711" w:rsidRPr="00805711">
        <w:t>для строительства индивидуального жилого дома</w:t>
      </w:r>
      <w:r>
        <w:t>»</w:t>
      </w:r>
      <w:r w:rsidR="000E51D2">
        <w:t>, категории земель «</w:t>
      </w:r>
      <w:r w:rsidR="00A02C3F">
        <w:t>з</w:t>
      </w:r>
      <w:r w:rsidR="000E51D2" w:rsidRPr="000E51D2">
        <w:t>емли населённых пунктов</w:t>
      </w:r>
      <w:r w:rsidR="000E51D2">
        <w:t>»</w:t>
      </w:r>
      <w:r>
        <w:t xml:space="preserve">, </w:t>
      </w:r>
      <w:r w:rsidR="00E119D9">
        <w:t>имеющего местоположение</w:t>
      </w:r>
      <w:r>
        <w:t xml:space="preserve">: </w:t>
      </w:r>
      <w:r w:rsidR="00805711" w:rsidRPr="00805711">
        <w:t>Калининградская область, Гурьевский район, пос. Дорожный, ул. Озерная, 19</w:t>
      </w:r>
      <w:r w:rsidR="00E119D9">
        <w:t>,</w:t>
      </w:r>
      <w:r w:rsidR="000C7DCD">
        <w:t xml:space="preserve"> </w:t>
      </w:r>
      <w:r>
        <w:t>принял</w:t>
      </w:r>
      <w:r w:rsidR="00B22945">
        <w:t>а</w:t>
      </w:r>
      <w:r>
        <w:t xml:space="preserve"> решение </w:t>
      </w:r>
      <w:r>
        <w:rPr>
          <w:rFonts w:eastAsia="TimesNewRoman" w:cs="TimesNewRoman"/>
        </w:rPr>
        <w:t xml:space="preserve">разделить вышеуказанный земельный участок на </w:t>
      </w:r>
      <w:r w:rsidR="00DB44C6">
        <w:rPr>
          <w:rFonts w:eastAsia="TimesNewRoman" w:cs="TimesNewRoman"/>
        </w:rPr>
        <w:t>два</w:t>
      </w:r>
      <w:r>
        <w:rPr>
          <w:rFonts w:eastAsia="TimesNewRoman" w:cs="TimesNewRoman"/>
        </w:rPr>
        <w:t xml:space="preserve"> </w:t>
      </w:r>
      <w:r w:rsidR="00805711">
        <w:rPr>
          <w:rFonts w:eastAsia="TimesNewRoman" w:cs="TimesNewRoman"/>
        </w:rPr>
        <w:t xml:space="preserve">равных земельных </w:t>
      </w:r>
      <w:r>
        <w:rPr>
          <w:rFonts w:eastAsia="TimesNewRoman" w:cs="TimesNewRoman"/>
        </w:rPr>
        <w:t xml:space="preserve">участка с условным КН </w:t>
      </w:r>
      <w:r w:rsidR="00805711" w:rsidRPr="00805711">
        <w:t>39:03:041001:244</w:t>
      </w:r>
      <w:r>
        <w:rPr>
          <w:rFonts w:eastAsia="TimesNewRoman" w:cs="TimesNewRoman"/>
        </w:rPr>
        <w:t xml:space="preserve">:ЗУ1 площадью </w:t>
      </w:r>
      <w:r w:rsidR="00805711">
        <w:rPr>
          <w:rFonts w:eastAsia="TimesNewRoman" w:cs="TimesNewRoman"/>
        </w:rPr>
        <w:t>600</w:t>
      </w:r>
      <w:r w:rsidR="00B22945">
        <w:rPr>
          <w:rFonts w:eastAsia="TimesNewRoman" w:cs="TimesNewRoman"/>
        </w:rPr>
        <w:t xml:space="preserve"> </w:t>
      </w:r>
      <w:r>
        <w:rPr>
          <w:rFonts w:eastAsia="TimesNewRoman" w:cs="TimesNewRoman"/>
        </w:rPr>
        <w:t>кв.м.</w:t>
      </w:r>
      <w:r w:rsidR="00805711">
        <w:rPr>
          <w:rFonts w:eastAsia="TimesNewRoman" w:cs="TimesNewRoman"/>
        </w:rPr>
        <w:t xml:space="preserve"> и</w:t>
      </w:r>
      <w:r>
        <w:rPr>
          <w:rFonts w:eastAsia="TimesNewRoman" w:cs="TimesNewRoman"/>
        </w:rPr>
        <w:t xml:space="preserve"> </w:t>
      </w:r>
      <w:r w:rsidR="00B22945">
        <w:rPr>
          <w:rFonts w:eastAsia="TimesNewRoman" w:cs="TimesNewRoman"/>
        </w:rPr>
        <w:t xml:space="preserve"> условным КН </w:t>
      </w:r>
      <w:r w:rsidR="00805711" w:rsidRPr="00805711">
        <w:t>39:03:041001:244</w:t>
      </w:r>
      <w:r w:rsidR="00B22945">
        <w:rPr>
          <w:rFonts w:eastAsia="TimesNewRoman" w:cs="TimesNewRoman"/>
        </w:rPr>
        <w:t xml:space="preserve">:ЗУ2 площадью </w:t>
      </w:r>
      <w:r w:rsidR="00805711">
        <w:rPr>
          <w:rFonts w:eastAsia="TimesNewRoman" w:cs="TimesNewRoman"/>
        </w:rPr>
        <w:t>600</w:t>
      </w:r>
      <w:r w:rsidR="00B22945">
        <w:rPr>
          <w:rFonts w:eastAsia="TimesNewRoman" w:cs="TimesNewRoman"/>
        </w:rPr>
        <w:t xml:space="preserve"> кв.м</w:t>
      </w:r>
      <w:r w:rsidR="00DB44C6">
        <w:rPr>
          <w:rFonts w:eastAsia="TimesNewRoman" w:cs="TimesNewRoman"/>
        </w:rPr>
        <w:t>.</w:t>
      </w:r>
      <w:r w:rsidR="00805711">
        <w:rPr>
          <w:rFonts w:eastAsia="TimesNewRoman" w:cs="TimesNewRoman"/>
        </w:rPr>
        <w:t>,</w:t>
      </w:r>
      <w:r w:rsidR="00DB44C6">
        <w:rPr>
          <w:rFonts w:eastAsia="TimesNewRoman" w:cs="TimesNewRoman"/>
        </w:rPr>
        <w:t xml:space="preserve"> </w:t>
      </w:r>
      <w:r w:rsidR="000E51D2">
        <w:rPr>
          <w:rFonts w:eastAsia="TimesNewRoman" w:cs="TimesNewRoman"/>
        </w:rPr>
        <w:t xml:space="preserve">с </w:t>
      </w:r>
      <w:r w:rsidR="0032027D">
        <w:rPr>
          <w:rFonts w:eastAsia="TimesNewRoman" w:cs="TimesNewRoman"/>
        </w:rPr>
        <w:t>сохранением</w:t>
      </w:r>
      <w:r w:rsidR="000E51D2">
        <w:rPr>
          <w:rFonts w:eastAsia="TimesNewRoman" w:cs="TimesNewRoman"/>
        </w:rPr>
        <w:t xml:space="preserve"> для </w:t>
      </w:r>
      <w:r w:rsidR="0032027D">
        <w:rPr>
          <w:rFonts w:eastAsia="TimesNewRoman" w:cs="TimesNewRoman"/>
        </w:rPr>
        <w:t>образуемых</w:t>
      </w:r>
      <w:r w:rsidR="000E51D2">
        <w:rPr>
          <w:rFonts w:eastAsia="TimesNewRoman" w:cs="TimesNewRoman"/>
        </w:rPr>
        <w:t xml:space="preserve"> земельных участков </w:t>
      </w:r>
      <w:r w:rsidR="000E51D2">
        <w:t>разрешенного использования</w:t>
      </w:r>
      <w:r w:rsidR="000C7DCD">
        <w:t>,</w:t>
      </w:r>
      <w:r w:rsidR="000E51D2">
        <w:t xml:space="preserve"> категории земель</w:t>
      </w:r>
      <w:r w:rsidR="000C7DCD">
        <w:t>, местоположения</w:t>
      </w:r>
      <w:r w:rsidR="000E51D2">
        <w:t xml:space="preserve"> как у исходного земельного участка. </w:t>
      </w:r>
    </w:p>
    <w:p w14:paraId="020FB2FB" w14:textId="77777777" w:rsidR="007C17E0" w:rsidRDefault="007C17E0">
      <w:pPr>
        <w:spacing w:line="360" w:lineRule="auto"/>
        <w:ind w:firstLine="567"/>
        <w:jc w:val="both"/>
        <w:rPr>
          <w:rFonts w:eastAsia="TimesNewRoman" w:cs="TimesNewRoman"/>
        </w:rPr>
      </w:pPr>
    </w:p>
    <w:p w14:paraId="2F520381" w14:textId="77777777" w:rsidR="000E51D2" w:rsidRDefault="000E51D2">
      <w:pPr>
        <w:spacing w:line="360" w:lineRule="auto"/>
        <w:ind w:firstLine="567"/>
        <w:jc w:val="both"/>
        <w:rPr>
          <w:rFonts w:eastAsia="TimesNewRoman" w:cs="TimesNewRoman"/>
        </w:rPr>
      </w:pPr>
    </w:p>
    <w:p w14:paraId="785D27CE" w14:textId="77777777" w:rsidR="000E51D2" w:rsidRDefault="000E51D2">
      <w:pPr>
        <w:spacing w:line="360" w:lineRule="auto"/>
        <w:ind w:firstLine="567"/>
        <w:jc w:val="both"/>
        <w:rPr>
          <w:rFonts w:eastAsia="TimesNewRoman" w:cs="TimesNewRoman"/>
        </w:rPr>
      </w:pPr>
    </w:p>
    <w:p w14:paraId="28CD06AB" w14:textId="77777777" w:rsidR="000E51D2" w:rsidRDefault="000E51D2">
      <w:pPr>
        <w:spacing w:line="360" w:lineRule="auto"/>
        <w:ind w:firstLine="567"/>
        <w:jc w:val="both"/>
        <w:rPr>
          <w:rFonts w:eastAsia="TimesNewRoman" w:cs="TimesNewRoman"/>
        </w:rPr>
      </w:pPr>
    </w:p>
    <w:p w14:paraId="5C859946" w14:textId="77777777" w:rsidR="000E51D2" w:rsidRDefault="000E51D2">
      <w:pPr>
        <w:spacing w:line="360" w:lineRule="auto"/>
        <w:ind w:firstLine="567"/>
        <w:jc w:val="both"/>
        <w:rPr>
          <w:rFonts w:eastAsia="TimesNewRoman" w:cs="TimesNewRoman"/>
        </w:rPr>
      </w:pPr>
    </w:p>
    <w:p w14:paraId="0C55F364" w14:textId="77777777" w:rsidR="000E51D2" w:rsidRDefault="000E51D2">
      <w:pPr>
        <w:spacing w:line="360" w:lineRule="auto"/>
        <w:ind w:firstLine="567"/>
        <w:jc w:val="both"/>
        <w:rPr>
          <w:rFonts w:eastAsia="TimesNewRoman" w:cs="TimesNewRoman"/>
        </w:rPr>
      </w:pPr>
    </w:p>
    <w:p w14:paraId="5866F873" w14:textId="77777777" w:rsidR="007C17E0" w:rsidRDefault="007C17E0">
      <w:pPr>
        <w:spacing w:line="360" w:lineRule="auto"/>
      </w:pPr>
      <w:r>
        <w:rPr>
          <w:rFonts w:eastAsia="TimesNewRoman" w:cs="TimesNewRoman"/>
          <w:u w:val="single"/>
        </w:rPr>
        <w:tab/>
      </w:r>
      <w:r>
        <w:rPr>
          <w:rFonts w:eastAsia="TimesNewRoman" w:cs="TimesNewRoman"/>
          <w:u w:val="single"/>
        </w:rPr>
        <w:tab/>
      </w:r>
      <w:r>
        <w:rPr>
          <w:rFonts w:eastAsia="TimesNewRoman" w:cs="TimesNewRoman"/>
          <w:u w:val="single"/>
        </w:rPr>
        <w:tab/>
      </w:r>
      <w:r>
        <w:rPr>
          <w:rFonts w:eastAsia="TimesNewRoman" w:cs="TimesNewRoman"/>
          <w:u w:val="single"/>
        </w:rPr>
        <w:tab/>
      </w:r>
      <w:r>
        <w:rPr>
          <w:rFonts w:eastAsia="TimesNewRoman" w:cs="TimesNewRoman"/>
          <w:u w:val="single"/>
        </w:rPr>
        <w:tab/>
      </w:r>
      <w:r>
        <w:rPr>
          <w:rFonts w:eastAsia="TimesNewRoman" w:cs="TimesNewRoman"/>
          <w:u w:val="single"/>
        </w:rPr>
        <w:tab/>
      </w:r>
      <w:r>
        <w:rPr>
          <w:rFonts w:eastAsia="TimesNewRoman" w:cs="TimesNewRoman"/>
          <w:u w:val="single"/>
        </w:rPr>
        <w:tab/>
      </w:r>
      <w:r>
        <w:rPr>
          <w:rFonts w:eastAsia="TimesNewRoman" w:cs="TimesNewRoman"/>
          <w:u w:val="single"/>
        </w:rPr>
        <w:tab/>
      </w:r>
      <w:r>
        <w:rPr>
          <w:rFonts w:eastAsia="TimesNewRoman" w:cs="TimesNewRoman"/>
          <w:u w:val="single"/>
        </w:rPr>
        <w:tab/>
      </w:r>
      <w:r>
        <w:rPr>
          <w:rFonts w:eastAsia="TimesNewRoman" w:cs="TimesNewRoman"/>
          <w:u w:val="single"/>
        </w:rPr>
        <w:tab/>
      </w:r>
      <w:r>
        <w:rPr>
          <w:rFonts w:eastAsia="TimesNewRoman" w:cs="TimesNewRoman"/>
          <w:u w:val="single"/>
        </w:rPr>
        <w:tab/>
      </w:r>
      <w:r>
        <w:rPr>
          <w:rFonts w:eastAsia="TimesNewRoman" w:cs="TimesNewRoman"/>
          <w:u w:val="single"/>
        </w:rPr>
        <w:tab/>
      </w:r>
      <w:r>
        <w:rPr>
          <w:rFonts w:eastAsia="TimesNewRoman" w:cs="TimesNewRoman"/>
          <w:u w:val="single"/>
        </w:rPr>
        <w:tab/>
      </w:r>
      <w:r>
        <w:rPr>
          <w:rFonts w:eastAsia="TimesNewRoman" w:cs="TimesNewRoman"/>
          <w:u w:val="single"/>
        </w:rPr>
        <w:tab/>
      </w:r>
      <w:r>
        <w:rPr>
          <w:rFonts w:eastAsia="TimesNewRoman" w:cs="TimesNewRoman"/>
          <w:u w:val="single"/>
        </w:rPr>
        <w:tab/>
      </w:r>
      <w:r>
        <w:rPr>
          <w:rFonts w:eastAsia="TimesNewRoman" w:cs="TimesNewRoman"/>
          <w:u w:val="single"/>
        </w:rPr>
        <w:tab/>
      </w:r>
      <w:r>
        <w:rPr>
          <w:rFonts w:eastAsia="TimesNewRoman" w:cs="TimesNewRoman"/>
          <w:u w:val="single"/>
        </w:rPr>
        <w:tab/>
      </w:r>
      <w:r>
        <w:rPr>
          <w:rFonts w:eastAsia="TimesNewRoman" w:cs="TimesNewRoman"/>
          <w:u w:val="single"/>
        </w:rPr>
        <w:tab/>
      </w:r>
      <w:r>
        <w:rPr>
          <w:rFonts w:eastAsia="TimesNewRoman" w:cs="TimesNewRoman"/>
          <w:u w:val="single"/>
        </w:rPr>
        <w:tab/>
      </w:r>
      <w:r>
        <w:rPr>
          <w:rFonts w:eastAsia="TimesNewRoman" w:cs="TimesNewRoman"/>
          <w:u w:val="single"/>
        </w:rPr>
        <w:tab/>
      </w:r>
      <w:r>
        <w:rPr>
          <w:rFonts w:eastAsia="TimesNewRoman" w:cs="TimesNewRoman"/>
          <w:u w:val="single"/>
        </w:rPr>
        <w:tab/>
      </w:r>
      <w:r>
        <w:rPr>
          <w:rFonts w:eastAsia="TimesNewRoman" w:cs="TimesNewRoman"/>
          <w:u w:val="single"/>
        </w:rPr>
        <w:tab/>
      </w:r>
      <w:r>
        <w:rPr>
          <w:rFonts w:eastAsia="TimesNewRoman" w:cs="TimesNewRoman"/>
          <w:u w:val="single"/>
        </w:rPr>
        <w:tab/>
      </w:r>
      <w:r>
        <w:rPr>
          <w:rFonts w:eastAsia="TimesNewRoman" w:cs="TimesNewRoman"/>
          <w:u w:val="single"/>
        </w:rPr>
        <w:tab/>
      </w:r>
      <w:r>
        <w:rPr>
          <w:rFonts w:eastAsia="TimesNewRoman" w:cs="TimesNewRoman"/>
          <w:u w:val="single"/>
        </w:rPr>
        <w:tab/>
      </w:r>
      <w:r>
        <w:rPr>
          <w:rFonts w:eastAsia="TimesNewRoman" w:cs="TimesNewRoman"/>
          <w:u w:val="single"/>
        </w:rPr>
        <w:tab/>
      </w:r>
    </w:p>
    <w:sectPr w:rsidR="007C17E0">
      <w:pgSz w:w="11906" w:h="16838"/>
      <w:pgMar w:top="1134" w:right="1134" w:bottom="1134" w:left="1418" w:header="720" w:footer="720" w:gutter="0"/>
      <w:cols w:space="720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dale Sans UI">
    <w:altName w:val="Times New Roman"/>
    <w:charset w:val="CC"/>
    <w:family w:val="auto"/>
    <w:pitch w:val="variable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NewRoman">
    <w:altName w:val="Times New Roman"/>
    <w:charset w:val="CC"/>
    <w:family w:val="auto"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06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doNotUseHTMLParagraphAutoSpacing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E51D2"/>
    <w:rsid w:val="000A6773"/>
    <w:rsid w:val="000C7DCD"/>
    <w:rsid w:val="000E51D2"/>
    <w:rsid w:val="000F5691"/>
    <w:rsid w:val="00146FAE"/>
    <w:rsid w:val="00243F08"/>
    <w:rsid w:val="0032027D"/>
    <w:rsid w:val="00536AF6"/>
    <w:rsid w:val="00697B86"/>
    <w:rsid w:val="00782BC3"/>
    <w:rsid w:val="007C17E0"/>
    <w:rsid w:val="007D73F1"/>
    <w:rsid w:val="00805711"/>
    <w:rsid w:val="00A02C3F"/>
    <w:rsid w:val="00A56BAD"/>
    <w:rsid w:val="00B22945"/>
    <w:rsid w:val="00DB44C6"/>
    <w:rsid w:val="00E119D9"/>
    <w:rsid w:val="00FE66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A18435"/>
  <w15:chartTrackingRefBased/>
  <w15:docId w15:val="{BAF28892-45B3-4DE5-BEA1-F71335F94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suppressAutoHyphens/>
    </w:pPr>
    <w:rPr>
      <w:rFonts w:eastAsia="Andale Sans UI"/>
      <w:kern w:val="1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шрифт абзаца2"/>
  </w:style>
  <w:style w:type="character" w:customStyle="1" w:styleId="1">
    <w:name w:val="Основной шрифт абзаца1"/>
  </w:style>
  <w:style w:type="character" w:customStyle="1" w:styleId="a3">
    <w:name w:val="Маркеры списка"/>
    <w:rPr>
      <w:rFonts w:ascii="OpenSymbol" w:eastAsia="OpenSymbol" w:hAnsi="OpenSymbol" w:cs="OpenSymbol"/>
    </w:rPr>
  </w:style>
  <w:style w:type="paragraph" w:styleId="a4">
    <w:name w:val="Title"/>
    <w:basedOn w:val="a"/>
    <w:next w:val="a5"/>
    <w:qFormat/>
  </w:style>
  <w:style w:type="paragraph" w:styleId="a6">
    <w:name w:val="Body Text"/>
    <w:basedOn w:val="a"/>
    <w:pPr>
      <w:spacing w:after="120"/>
    </w:pPr>
  </w:style>
  <w:style w:type="paragraph" w:styleId="a7">
    <w:name w:val="List"/>
    <w:basedOn w:val="a6"/>
    <w:rPr>
      <w:rFonts w:cs="Tahoma"/>
    </w:rPr>
  </w:style>
  <w:style w:type="paragraph" w:customStyle="1" w:styleId="3">
    <w:name w:val="Название3"/>
    <w:basedOn w:val="a"/>
    <w:pPr>
      <w:suppressLineNumbers/>
      <w:spacing w:before="120" w:after="120"/>
    </w:pPr>
    <w:rPr>
      <w:rFonts w:cs="Mangal"/>
      <w:i/>
      <w:iCs/>
    </w:rPr>
  </w:style>
  <w:style w:type="paragraph" w:customStyle="1" w:styleId="30">
    <w:name w:val="Указатель3"/>
    <w:basedOn w:val="a"/>
    <w:pPr>
      <w:suppressLineNumbers/>
    </w:pPr>
    <w:rPr>
      <w:rFonts w:cs="Mangal"/>
    </w:rPr>
  </w:style>
  <w:style w:type="paragraph" w:customStyle="1" w:styleId="20">
    <w:name w:val="Название2"/>
    <w:basedOn w:val="a"/>
    <w:pPr>
      <w:suppressLineNumbers/>
      <w:spacing w:before="120" w:after="120"/>
    </w:pPr>
    <w:rPr>
      <w:rFonts w:cs="Mangal"/>
      <w:i/>
      <w:iCs/>
    </w:rPr>
  </w:style>
  <w:style w:type="paragraph" w:customStyle="1" w:styleId="21">
    <w:name w:val="Указатель2"/>
    <w:basedOn w:val="a"/>
    <w:pPr>
      <w:suppressLineNumbers/>
    </w:pPr>
    <w:rPr>
      <w:rFonts w:cs="Mangal"/>
    </w:rPr>
  </w:style>
  <w:style w:type="paragraph" w:styleId="a5">
    <w:name w:val="Subtitle"/>
    <w:basedOn w:val="a"/>
    <w:next w:val="a6"/>
    <w:qFormat/>
    <w:pPr>
      <w:jc w:val="center"/>
    </w:pPr>
    <w:rPr>
      <w:i/>
      <w:iCs/>
    </w:rPr>
  </w:style>
  <w:style w:type="paragraph" w:customStyle="1" w:styleId="10">
    <w:name w:val="Название1"/>
    <w:basedOn w:val="a"/>
    <w:pPr>
      <w:suppressLineNumbers/>
      <w:spacing w:before="120" w:after="120"/>
    </w:pPr>
    <w:rPr>
      <w:rFonts w:cs="Tahoma"/>
      <w:i/>
      <w:iCs/>
    </w:rPr>
  </w:style>
  <w:style w:type="paragraph" w:customStyle="1" w:styleId="11">
    <w:name w:val="Указатель1"/>
    <w:basedOn w:val="a"/>
    <w:pPr>
      <w:suppressLineNumbers/>
    </w:pPr>
    <w:rPr>
      <w:rFonts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8782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122</Words>
  <Characters>696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 Ясевич</dc:creator>
  <cp:keywords/>
  <cp:lastModifiedBy>Андрей Ясевич</cp:lastModifiedBy>
  <cp:revision>15</cp:revision>
  <cp:lastPrinted>1899-12-31T22:00:00Z</cp:lastPrinted>
  <dcterms:created xsi:type="dcterms:W3CDTF">2022-03-26T13:31:00Z</dcterms:created>
  <dcterms:modified xsi:type="dcterms:W3CDTF">2026-03-10T09:34:00Z</dcterms:modified>
</cp:coreProperties>
</file>